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6.1. Госпитализация пациентов в стационар производится в приемном отделении по направлению врача для плановых пациентов, пациенты в экстренном порядке госпитализируются в день обращения.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Часы работы приемного отделения неотложной помощи – круглосуточно.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Часы работы приемного отделения плановой госпитализации – 9.00 – 15.00 ч.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Телефон приемного отделения неотложной помощи: (3812)77-18-16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6.2. Пациент при поступлении в приемное отделение должен при себе иметь: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направление на госпитализацию (при плановой госпитализации);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паспорт (и копия паспорта);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обменная карта;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страховой медицинский полис (и копия страхового полиса);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пациентам, имеющим инвалидность – документ, подтверждающий группу инвалидности;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сменную обувь (подвергающуюся влажной обработке);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— предметы личной гигиены;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6.3. Личные вещи, предметы личной гигиены, которые будут проноситься в отделение должны быть упакованы в целлофановый пакет (не допускается упаковка в спортивные, хозяйственные, дамские и иные сумки).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Верхняя одежда и обувь должны быть сданы в гардероб  приемного отделения (необходим отдельный пакет для передачи вещей в гардероб).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При выписке из стационара одежда выдается лично пациенту или его родственнику при предъявлении паспорта.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Прием и выдача верхней одежды производится ежедневно, кроме субботы и воскресенья с 12.00-15.00 ч. </w:t>
      </w:r>
      <w:r>
        <w:rPr>
          <w:rStyle w:val="a4"/>
          <w:rFonts w:ascii="Arial" w:hAnsi="Arial" w:cs="Arial"/>
          <w:color w:val="646464"/>
          <w:sz w:val="21"/>
          <w:szCs w:val="21"/>
        </w:rPr>
        <w:t>Запрещается брать верхнюю одежду и обувь в палату.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 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6.4. В отделениях стационара пациент обязан соблюдать правила внутреннего распорядка; выполнять все рекомендации лечащего врача и персонала отделения, поддерживать чистоту и порядок в палате, туалете, ванной комнате.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Style w:val="a4"/>
          <w:rFonts w:ascii="Arial" w:hAnsi="Arial" w:cs="Arial"/>
          <w:color w:val="646464"/>
          <w:sz w:val="21"/>
          <w:szCs w:val="21"/>
          <w:u w:val="single"/>
        </w:rPr>
        <w:t>6.5. Запрещается: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6.5.1.курить в отделении, подвальных помещениях, на лестничных площадках и территории родильного дома;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6.5.2. хранить и употреблять спиртные напитки;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6.5.3. играть в карты и другие азартные игры;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6.5.4. хранить скоропортящиеся продукты в палате;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6.5.5. грубить медицинскому персоналу, сквернословить, шуметь.</w:t>
      </w:r>
    </w:p>
    <w:p w:rsidR="00691631" w:rsidRDefault="00691631" w:rsidP="0069163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46464"/>
          <w:sz w:val="21"/>
          <w:szCs w:val="21"/>
        </w:rPr>
      </w:pPr>
      <w:r>
        <w:rPr>
          <w:rFonts w:ascii="Arial" w:hAnsi="Arial" w:cs="Arial"/>
          <w:color w:val="646464"/>
          <w:sz w:val="21"/>
          <w:szCs w:val="21"/>
        </w:rPr>
        <w:t>6.6. При неоднократном и (или) грубом   нарушении правил внутреннего распорядка пациент выписывается из отделения в тот же день с отметкой о нарушении режима в листе нетрудоспособности (справке).</w:t>
      </w:r>
    </w:p>
    <w:p w:rsidR="001052AF" w:rsidRDefault="001052AF"/>
    <w:sectPr w:rsidR="0010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631"/>
    <w:rsid w:val="001052AF"/>
    <w:rsid w:val="0069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6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2024-02-07T09:00:00Z</dcterms:created>
  <dcterms:modified xsi:type="dcterms:W3CDTF">2024-02-07T09:01:00Z</dcterms:modified>
</cp:coreProperties>
</file>